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B3EFB" w14:textId="77777777" w:rsidR="00C502B6" w:rsidRDefault="00C502B6" w:rsidP="00334D00">
      <w:pPr>
        <w:autoSpaceDE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DDC7B86" w14:textId="654B1FEB" w:rsidR="00334D00" w:rsidRPr="00334D00" w:rsidRDefault="00334D00" w:rsidP="00334D00">
      <w:pPr>
        <w:autoSpaceDE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UMOWA Nr …………….. NA DOSTAWĘ, MONTAŻ </w:t>
      </w:r>
      <w:r w:rsidR="002D289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I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URUCHOMIENIE </w:t>
      </w:r>
      <w:r w:rsidR="002D289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PRZEDMIOTU ZAMÓWIENIA</w:t>
      </w:r>
      <w:r w:rsidR="005E3D5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OBOWIĄZUJĄCY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DLA CZĘŚCI </w:t>
      </w:r>
      <w:r w:rsidRPr="00A0201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II</w:t>
      </w:r>
      <w:r w:rsidR="00914B2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,</w:t>
      </w:r>
      <w:r w:rsidR="009E50D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III</w:t>
      </w:r>
      <w:r w:rsidR="00914B2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, </w:t>
      </w:r>
      <w:r w:rsidR="00A0201B" w:rsidRPr="00A0201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V</w:t>
      </w:r>
      <w:r w:rsidR="00914B27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, </w:t>
      </w:r>
      <w:r w:rsidR="00A0201B" w:rsidRPr="00A0201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VIII</w:t>
      </w:r>
      <w:r w:rsidRPr="00A0201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6E7B9CEB" w14:textId="77777777" w:rsidR="00334D00" w:rsidRPr="00334D00" w:rsidRDefault="00334D00" w:rsidP="00334D00">
      <w:pPr>
        <w:autoSpaceDE w:val="0"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zawarta w dniu</w:t>
      </w:r>
      <w:r w:rsidRPr="00334D00">
        <w:rPr>
          <w:rFonts w:ascii="Times New Roman" w:eastAsia="Calibri" w:hAnsi="Times New Roman" w:cs="Times New Roman"/>
          <w:color w:val="1F497D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……………. w Brzezince pomiędzy:</w:t>
      </w:r>
    </w:p>
    <w:p w14:paraId="173FCA07" w14:textId="77777777" w:rsidR="00334D00" w:rsidRPr="00334D00" w:rsidRDefault="00334D00" w:rsidP="00334D00">
      <w:pPr>
        <w:autoSpaceDE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5361C54" w14:textId="77777777" w:rsidR="00334D00" w:rsidRPr="00334D00" w:rsidRDefault="00334D00" w:rsidP="00334D00">
      <w:pPr>
        <w:spacing w:line="25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334D00">
        <w:rPr>
          <w:rFonts w:ascii="Times New Roman" w:eastAsia="Aptos" w:hAnsi="Times New Roman" w:cs="Times New Roman"/>
          <w:sz w:val="24"/>
          <w:szCs w:val="24"/>
        </w:rPr>
        <w:t xml:space="preserve">Umowa została zawarta na potrzeby realizacji projektu </w:t>
      </w:r>
      <w:bookmarkStart w:id="0" w:name="_Hlk183422091"/>
      <w:r w:rsidRPr="00334D00">
        <w:rPr>
          <w:rFonts w:ascii="Times New Roman" w:eastAsia="Aptos" w:hAnsi="Times New Roman" w:cs="Times New Roman"/>
          <w:sz w:val="24"/>
          <w:szCs w:val="24"/>
        </w:rPr>
        <w:t>pod tytułem:  „Inwestycja w bazę produkcyjną przedsiębiorstwa w celu wprowadzenia innowacji biznesowej”</w:t>
      </w:r>
      <w:bookmarkEnd w:id="0"/>
      <w:r w:rsidRPr="00334D00">
        <w:rPr>
          <w:rFonts w:ascii="Times New Roman" w:eastAsia="Aptos" w:hAnsi="Times New Roman" w:cs="Times New Roman"/>
          <w:sz w:val="24"/>
          <w:szCs w:val="24"/>
        </w:rPr>
        <w:t>, mającego na celu wzrost wydajności produkcji spersonalizowanych części spawanych, wzmocnienie elastyczności procesów produkcyjnych oraz zwiększenie konkurencyjności firmy Fabryka Maszyn i Urządzeń „OMAG” Sp. z o.o.</w:t>
      </w:r>
      <w:r w:rsidRPr="00334D00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334D00">
        <w:rPr>
          <w:rFonts w:ascii="Times New Roman" w:eastAsia="Aptos" w:hAnsi="Times New Roman" w:cs="Times New Roman"/>
          <w:sz w:val="24"/>
          <w:szCs w:val="24"/>
        </w:rPr>
        <w:t>poprzez poszerzenie asortymentu części do maszyn i urządzeń oferowanych w przemyśle.</w:t>
      </w:r>
    </w:p>
    <w:p w14:paraId="07E97552" w14:textId="13B321DD" w:rsidR="00334D00" w:rsidRPr="00334D00" w:rsidRDefault="00334D00" w:rsidP="00334D00">
      <w:pPr>
        <w:spacing w:line="25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334D00">
        <w:rPr>
          <w:rFonts w:ascii="Times New Roman" w:eastAsia="Aptos" w:hAnsi="Times New Roman" w:cs="Times New Roman"/>
          <w:sz w:val="24"/>
          <w:szCs w:val="24"/>
        </w:rPr>
        <w:t>Projekt pod tytułem:  „Inwestycja w bazę produkcyjną przedsiębiorstwa w celu wprowadzenia innowacji biznesowej” jest realizowany na podstawie umowy nr FEMP 08.07-IP.01–0079/23-00 z dnia  24.07.2024  r. zawartej z Instytucją Pośredniczącą FEM 2021-2027: Małopolskie Centrum</w:t>
      </w:r>
      <w:r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334D00">
        <w:rPr>
          <w:rFonts w:ascii="Times New Roman" w:eastAsia="Aptos" w:hAnsi="Times New Roman" w:cs="Times New Roman"/>
          <w:sz w:val="24"/>
          <w:szCs w:val="24"/>
        </w:rPr>
        <w:t xml:space="preserve">Przedsiębiorczości </w:t>
      </w:r>
      <w:r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Pr="00334D00">
        <w:rPr>
          <w:rFonts w:ascii="Times New Roman" w:eastAsia="Aptos" w:hAnsi="Times New Roman" w:cs="Times New Roman"/>
          <w:sz w:val="24"/>
          <w:szCs w:val="24"/>
        </w:rPr>
        <w:t xml:space="preserve">z siedzibą </w:t>
      </w:r>
      <w:r w:rsidR="002D2898">
        <w:rPr>
          <w:rFonts w:ascii="Times New Roman" w:eastAsia="Aptos" w:hAnsi="Times New Roman" w:cs="Times New Roman"/>
          <w:sz w:val="24"/>
          <w:szCs w:val="24"/>
        </w:rPr>
        <w:br/>
      </w:r>
      <w:r w:rsidRPr="00334D00">
        <w:rPr>
          <w:rFonts w:ascii="Times New Roman" w:eastAsia="Aptos" w:hAnsi="Times New Roman" w:cs="Times New Roman"/>
          <w:sz w:val="24"/>
          <w:szCs w:val="24"/>
        </w:rPr>
        <w:t>w Krakowie o dofinansowanie projektu w ramach Programu „Fundusze Europejskie dla Małopolski 2021-2027”, Priorytet 8 Fundusze europejskie dla sprawiedliwej transformacji Małopolski Zachodniej, Działania 8.7 Rozwój przedsiębiorstw wspierający sprawiedliwą transformację FEM 2021-2027, typ A. Inwestycje rozwojowe (w tym produkcyjne, logistyczne i B+R, w zakresie zapobiegania i ograniczenia powstawania odpadów oraz zmniejszenia zużycia zasobów środowiskowych) prowadzące do zmiany profilu działalności przedsiębiorstw lub do tworzenia nowych miejsc pracy. Współfinansowanego z Funduszu Sprawiedliwej Transformacji.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261"/>
        <w:gridCol w:w="7084"/>
      </w:tblGrid>
      <w:tr w:rsidR="00334D00" w:rsidRPr="00334D00" w14:paraId="6C9627BC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2246841D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nazwa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firmy</w:t>
            </w:r>
            <w:proofErr w:type="spellEnd"/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46FE4B" w14:textId="77777777" w:rsidR="00334D00" w:rsidRPr="00334D00" w:rsidRDefault="00334D00" w:rsidP="00334D00">
            <w:pPr>
              <w:tabs>
                <w:tab w:val="left" w:pos="2410"/>
                <w:tab w:val="left" w:pos="2977"/>
                <w:tab w:val="left" w:pos="4536"/>
                <w:tab w:val="left" w:pos="7513"/>
                <w:tab w:val="right" w:pos="9072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:lang w:val="de-DE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:lang w:val="de-DE"/>
                <w14:ligatures w14:val="none"/>
              </w:rPr>
              <w:t xml:space="preserve">  </w:t>
            </w:r>
          </w:p>
        </w:tc>
      </w:tr>
      <w:tr w:rsidR="00334D00" w:rsidRPr="00334D00" w14:paraId="02BEEC68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577F42BE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z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siedzibą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w</w:t>
            </w:r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305F25" w14:textId="77777777" w:rsidR="00334D00" w:rsidRPr="00334D00" w:rsidRDefault="00334D00" w:rsidP="00334D00">
            <w:pPr>
              <w:tabs>
                <w:tab w:val="left" w:pos="2410"/>
                <w:tab w:val="left" w:pos="2977"/>
                <w:tab w:val="left" w:pos="4536"/>
                <w:tab w:val="left" w:pos="7513"/>
                <w:tab w:val="right" w:pos="9072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:lang w:val="de-DE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:lang w:val="de-DE"/>
                <w14:ligatures w14:val="none"/>
              </w:rPr>
              <w:t xml:space="preserve">  </w:t>
            </w:r>
          </w:p>
        </w:tc>
      </w:tr>
      <w:tr w:rsidR="00334D00" w:rsidRPr="00334D00" w14:paraId="121D573D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717FFCB6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przy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ulicy</w:t>
            </w:r>
            <w:proofErr w:type="spellEnd"/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ED565" w14:textId="77777777" w:rsidR="00334D00" w:rsidRPr="00334D00" w:rsidRDefault="00334D00" w:rsidP="00334D00">
            <w:pPr>
              <w:tabs>
                <w:tab w:val="left" w:pos="2410"/>
                <w:tab w:val="left" w:pos="2977"/>
                <w:tab w:val="left" w:pos="4536"/>
                <w:tab w:val="left" w:pos="7513"/>
                <w:tab w:val="right" w:pos="9072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de-DE"/>
                <w14:ligatures w14:val="none"/>
              </w:rPr>
            </w:pPr>
          </w:p>
        </w:tc>
      </w:tr>
      <w:tr w:rsidR="00334D00" w:rsidRPr="00334D00" w14:paraId="03DFFE3A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0AA886F2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NIP</w:t>
            </w:r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DA5D6" w14:textId="77777777" w:rsidR="00334D00" w:rsidRPr="00334D00" w:rsidRDefault="00334D00" w:rsidP="00334D00">
            <w:pPr>
              <w:tabs>
                <w:tab w:val="left" w:pos="2410"/>
                <w:tab w:val="left" w:pos="2977"/>
                <w:tab w:val="left" w:pos="4536"/>
                <w:tab w:val="left" w:pos="7513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:lang w:val="de-DE"/>
                <w14:ligatures w14:val="none"/>
              </w:rPr>
            </w:pPr>
          </w:p>
        </w:tc>
      </w:tr>
      <w:tr w:rsidR="00334D00" w:rsidRPr="00334D00" w14:paraId="61889D8D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4328B7BC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KRS/nr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>ewid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. </w:t>
            </w:r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D77C6" w14:textId="77777777" w:rsidR="00334D00" w:rsidRPr="00334D00" w:rsidRDefault="00334D00" w:rsidP="00334D00">
            <w:pPr>
              <w:tabs>
                <w:tab w:val="left" w:pos="2410"/>
                <w:tab w:val="left" w:pos="2977"/>
                <w:tab w:val="left" w:pos="4536"/>
                <w:tab w:val="left" w:pos="7513"/>
                <w:tab w:val="right" w:pos="9072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/>
                <w14:ligatures w14:val="none"/>
              </w:rPr>
            </w:pPr>
          </w:p>
        </w:tc>
      </w:tr>
      <w:tr w:rsidR="00334D00" w:rsidRPr="00334D00" w14:paraId="24B6A826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51111405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kapitał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zakładowy</w:t>
            </w:r>
            <w:proofErr w:type="spellEnd"/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EFF1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</w:p>
        </w:tc>
      </w:tr>
      <w:tr w:rsidR="00334D00" w:rsidRPr="00334D00" w14:paraId="790E22E3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0E5D8B1B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reprezentowaną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przez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:</w:t>
            </w:r>
          </w:p>
        </w:tc>
        <w:tc>
          <w:tcPr>
            <w:tcW w:w="70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E415B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</w:tbl>
    <w:p w14:paraId="2E5D4EB5" w14:textId="77777777" w:rsidR="00334D00" w:rsidRPr="00334D00" w:rsidRDefault="00334D00" w:rsidP="00334D00">
      <w:pPr>
        <w:autoSpaceDE w:val="0"/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zwanym dalej 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>Wykonawcą</w:t>
      </w:r>
    </w:p>
    <w:p w14:paraId="4CA1537D" w14:textId="77777777" w:rsidR="00334D00" w:rsidRPr="00334D00" w:rsidRDefault="00334D00" w:rsidP="00334D00">
      <w:pPr>
        <w:autoSpaceDE w:val="0"/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</w:t>
      </w:r>
    </w:p>
    <w:tbl>
      <w:tblPr>
        <w:tblW w:w="10203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261"/>
        <w:gridCol w:w="6942"/>
      </w:tblGrid>
      <w:tr w:rsidR="00334D00" w:rsidRPr="00334D00" w14:paraId="414AD41D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640CC52A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nazwa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firmy</w:t>
            </w:r>
            <w:proofErr w:type="spellEnd"/>
          </w:p>
        </w:tc>
        <w:tc>
          <w:tcPr>
            <w:tcW w:w="6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F4C588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Fabryka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Maszyn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i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Urządzeń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„OMAG”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Sp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. z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o.o.</w:t>
            </w:r>
            <w:proofErr w:type="spellEnd"/>
          </w:p>
        </w:tc>
      </w:tr>
      <w:tr w:rsidR="00334D00" w:rsidRPr="00334D00" w14:paraId="326E5646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6EB830FA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z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siedzibą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w</w:t>
            </w:r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3BDBDC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Brzezinka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, 32-600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Oświęcim</w:t>
            </w:r>
            <w:proofErr w:type="spellEnd"/>
          </w:p>
        </w:tc>
      </w:tr>
      <w:tr w:rsidR="00334D00" w:rsidRPr="00334D00" w14:paraId="24EA9B06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4DF07C9E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przy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ulicy</w:t>
            </w:r>
            <w:proofErr w:type="spellEnd"/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E9944A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Górniczej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nr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8</w:t>
            </w:r>
          </w:p>
        </w:tc>
      </w:tr>
      <w:tr w:rsidR="00334D00" w:rsidRPr="00334D00" w14:paraId="212ED5AB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5749FB3D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NIP</w:t>
            </w:r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3826A1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549-00-19-497</w:t>
            </w:r>
          </w:p>
        </w:tc>
      </w:tr>
      <w:tr w:rsidR="00334D00" w:rsidRPr="00334D00" w14:paraId="60E48955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1CC7B92C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KRS/nr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>ewid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>.</w:t>
            </w:r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5177B5E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0000081454,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zarejestrowana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w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Sądzie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Rejonowym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dla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Krakowa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Śródmieścia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w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Krakowie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, XII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Wydział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Gospodarczy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Krajowego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Rejestru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Sądowego</w:t>
            </w:r>
            <w:proofErr w:type="spellEnd"/>
          </w:p>
        </w:tc>
      </w:tr>
      <w:tr w:rsidR="00334D00" w:rsidRPr="00334D00" w14:paraId="043A73F2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3A7566F5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kapitał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zakładowy</w:t>
            </w:r>
            <w:proofErr w:type="spellEnd"/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FBA01E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2 500 000 PLN</w:t>
            </w:r>
          </w:p>
        </w:tc>
      </w:tr>
      <w:tr w:rsidR="00334D00" w:rsidRPr="00334D00" w14:paraId="26583251" w14:textId="77777777" w:rsidTr="002D2898">
        <w:trPr>
          <w:trHeight w:val="340"/>
          <w:jc w:val="center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vAlign w:val="center"/>
            <w:hideMark/>
          </w:tcPr>
          <w:p w14:paraId="517EC49C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reprezentowaną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przez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:</w:t>
            </w:r>
          </w:p>
        </w:tc>
        <w:tc>
          <w:tcPr>
            <w:tcW w:w="69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496945" w14:textId="77777777" w:rsidR="00334D00" w:rsidRPr="00334D00" w:rsidRDefault="00334D00" w:rsidP="00334D00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</w:pP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Łukasza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Dziędziel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–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Prezesa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  <w:proofErr w:type="spellStart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>Zarządu</w:t>
            </w:r>
            <w:proofErr w:type="spellEnd"/>
            <w:r w:rsidRPr="00334D0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de-DE" w:eastAsia="ar-SA"/>
                <w14:ligatures w14:val="none"/>
              </w:rPr>
              <w:t xml:space="preserve"> </w:t>
            </w:r>
          </w:p>
        </w:tc>
      </w:tr>
    </w:tbl>
    <w:p w14:paraId="208F1463" w14:textId="77777777" w:rsidR="00334D00" w:rsidRDefault="00334D00" w:rsidP="00334D00">
      <w:pPr>
        <w:autoSpaceDE w:val="0"/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zwanym dalej 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Zamawiającym</w:t>
      </w:r>
    </w:p>
    <w:p w14:paraId="16F2A30A" w14:textId="77777777" w:rsidR="00585540" w:rsidRPr="00334D00" w:rsidRDefault="00585540" w:rsidP="00334D00">
      <w:pPr>
        <w:autoSpaceDE w:val="0"/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D932CD5" w14:textId="77777777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§ 1.  Przedmiot umowy</w:t>
      </w:r>
    </w:p>
    <w:p w14:paraId="0DB63636" w14:textId="06C9871F" w:rsidR="00D3222B" w:rsidRPr="0027472A" w:rsidRDefault="00334D00" w:rsidP="0062281E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Przedmiotem umowy jest dostawa, montaż i uruchomienie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</w:t>
      </w:r>
      <w:r w:rsidR="00A020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sztuki</w:t>
      </w:r>
      <w:r w:rsidR="00A020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/sztuk </w:t>
      </w:r>
      <w:r w:rsidR="00A0201B" w:rsidRP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………………...</w:t>
      </w:r>
      <w:r w:rsidR="00A0201B" w:rsidRP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……………..</w:t>
      </w:r>
      <w:r w:rsidR="0067122A" w:rsidRP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="0062281E" w:rsidRP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22BB83A" w14:textId="731BD48E" w:rsidR="00334D00" w:rsidRPr="0062281E" w:rsidRDefault="00334D00" w:rsidP="0062281E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6228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Zakres dostawy zgodny z ofertą z dnia …………….. stanowiącej załącznik nr 1 do niniejszej oferty.</w:t>
      </w:r>
    </w:p>
    <w:p w14:paraId="52476289" w14:textId="546DF91F" w:rsidR="00334D00" w:rsidRPr="00334D00" w:rsidRDefault="00334D00" w:rsidP="00334D0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Specyfikacja techniczna oferty stanowi załącznik nr 4</w:t>
      </w:r>
      <w:r w:rsidR="002D28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4c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4e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lub 4h</w:t>
      </w:r>
      <w:r w:rsidR="0027472A"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 niniejszej Umowy.</w:t>
      </w:r>
    </w:p>
    <w:p w14:paraId="179BF6F7" w14:textId="2696373C" w:rsidR="00334D00" w:rsidRPr="00334D00" w:rsidRDefault="00334D00" w:rsidP="00334D0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oświadcza, że przedmiot umowy jest wolny od wad prawnych i nie narusza praw majątkowych osób trzecich oraz spełnia wszystkie wymagania (oprogramowanie i inne dane techniczne) określone </w:t>
      </w:r>
      <w:r w:rsidR="00311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ofercie i specyfikacji technicznej z dnia ………………., będącymi odpowiednio załącznikami nr 1 i 4</w:t>
      </w:r>
      <w:r w:rsidR="002D28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4c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4e </w:t>
      </w:r>
      <w:r w:rsidR="00592F7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274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lub 4h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55E295C" w14:textId="77777777" w:rsidR="00334D00" w:rsidRPr="00334D00" w:rsidRDefault="00334D00" w:rsidP="00334D0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Przedmiot umowy musi być wyposażony w zabezpieczenia zgodnie z obecnie obowiązującymi przepisami prawa, normami technicznymi, posiadający wszelkie wymagane certyfikaty, atesty, deklaracje zgodności, świadectwa kontroli jakości. </w:t>
      </w:r>
    </w:p>
    <w:p w14:paraId="464195FB" w14:textId="77777777" w:rsidR="0062281E" w:rsidRDefault="00334D00" w:rsidP="00311CAF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Przedmiot umowy musi być fabrycznie nowy, czyli nieremontowany, nieregenerowany i nieużywany.</w:t>
      </w:r>
      <w:r w:rsidR="00311CAF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0DE39914" w14:textId="4E4EF609" w:rsidR="00334D00" w:rsidRPr="0062281E" w:rsidRDefault="00334D00" w:rsidP="0062281E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2281E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zapewnia bezpieczną i niezawodną eksploatacje przedmiotu umowy, pod warunkiem przestrzegania przez Zamawiającego wymagań przewidzianych w instrukcji, dotyczących warunków eksploatacji, konserwacji oraz napraw i remontów.</w:t>
      </w:r>
    </w:p>
    <w:p w14:paraId="5CCE403A" w14:textId="3B55CA03" w:rsidR="00334D00" w:rsidRPr="00334D00" w:rsidRDefault="00334D00" w:rsidP="00311CAF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</w:p>
    <w:p w14:paraId="6F82D0E7" w14:textId="77777777" w:rsidR="00334D00" w:rsidRPr="00334D00" w:rsidRDefault="00334D00" w:rsidP="00334D00">
      <w:pPr>
        <w:tabs>
          <w:tab w:val="left" w:pos="1543"/>
          <w:tab w:val="center" w:pos="5091"/>
        </w:tabs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  <w:t>§ 2. Termin dostawy, warunki dostawy</w:t>
      </w:r>
    </w:p>
    <w:p w14:paraId="089513F9" w14:textId="0E0E74E7" w:rsidR="00334D00" w:rsidRPr="00334D00" w:rsidRDefault="00334D00" w:rsidP="00334D00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Dostawa przedmiotu umowy, jego montaż/instalacja i uruchomienie u Zamawiającego nastąpi </w:t>
      </w:r>
      <w:r w:rsidR="00311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 ……………...</w:t>
      </w:r>
    </w:p>
    <w:p w14:paraId="5A2BFA38" w14:textId="085AEE33" w:rsidR="00334D00" w:rsidRPr="00334D00" w:rsidRDefault="00334D00" w:rsidP="00334D00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Przedmiot umowy będzie dostarczony na koszt i ryzyko Wykonawcy, na bazie </w:t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DDP Oświęcim </w:t>
      </w:r>
      <w:r w:rsidR="00311CA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(</w:t>
      </w:r>
      <w:proofErr w:type="spellStart"/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Incoterms</w:t>
      </w:r>
      <w:proofErr w:type="spellEnd"/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2010). </w:t>
      </w:r>
    </w:p>
    <w:p w14:paraId="642B0A1D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Adres dostawy:</w:t>
      </w:r>
    </w:p>
    <w:p w14:paraId="622FD738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Fabryka Maszyn i Urządzeń „OMAG” Sp. z o.o.</w:t>
      </w:r>
    </w:p>
    <w:p w14:paraId="606073A1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Brzezinka, ul. Górnicza 8 </w:t>
      </w:r>
    </w:p>
    <w:p w14:paraId="6F40E417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32-600 Oświęcim, Polska.</w:t>
      </w:r>
    </w:p>
    <w:p w14:paraId="168E1F46" w14:textId="77777777" w:rsidR="00334D00" w:rsidRPr="00334D00" w:rsidRDefault="00334D00" w:rsidP="00334D00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Kompletność dostawy zostanie potwierdzona protokołem stanowiącym Załącznik nr 7 do niniejszej Umowy.</w:t>
      </w:r>
    </w:p>
    <w:p w14:paraId="655284C3" w14:textId="25F8C816" w:rsidR="00334D00" w:rsidRPr="00334D00" w:rsidRDefault="00334D00" w:rsidP="00334D00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Dokumentacja techniczna w języku polskim</w:t>
      </w:r>
      <w:r w:rsidR="006228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zostanie przekazana w dniu dostawy urządzenia.</w:t>
      </w:r>
    </w:p>
    <w:p w14:paraId="29BC1FDB" w14:textId="77777777" w:rsidR="00334D00" w:rsidRPr="00334D00" w:rsidRDefault="00334D00" w:rsidP="00334D00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1EE76E" w14:textId="77777777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3.  Cena, warunki płatności</w:t>
      </w:r>
    </w:p>
    <w:p w14:paraId="09A13CC2" w14:textId="3F37A661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Całkowita wartość umowy wynosi 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……………..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(słownie </w:t>
      </w:r>
      <w:r w:rsidR="00BA34D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………………………..).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Cena nie zawiera (podatku od wartości dodanej) VAT, o ile ma on zastosowanie.</w:t>
      </w:r>
    </w:p>
    <w:p w14:paraId="09A49122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Wartość umowy jest stała do końca trwania umowy i zawiera wszelkie koszty, jakie Wykonawca poniesie w związku z wykonaniem przedmiotowej umowy, w tym: ewentualne opłaty celno-graniczne, koszty dostawy do magazynów Zamawiającego, łącznie z ubezpieczeniem na czas transportu oraz koszty opakowania i oznakowania towaru.</w:t>
      </w:r>
    </w:p>
    <w:p w14:paraId="096070BD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Zamawiający zapłaci kwotę określoną w ust. 1 zgodnie z następującymi warunkami płatności:</w:t>
      </w:r>
    </w:p>
    <w:p w14:paraId="53D1BCA7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a. 35 % do …… dni od podpisania umowy</w:t>
      </w:r>
    </w:p>
    <w:p w14:paraId="303F4323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b. 65% do ……  dni po podpisaniu protokołu zdawczo-odbiorczego</w:t>
      </w:r>
    </w:p>
    <w:p w14:paraId="05FF61D9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przypadku zapłaty należności w formie przelewu bankowego, Strony ustalają jako datę zapłaty przez Zamawiającego datę obciążenia rachunku bankowego Zamawiającego.</w:t>
      </w:r>
    </w:p>
    <w:p w14:paraId="315963ED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Wszystkie opłaty bankowe związane z niniejszą umową, a powstałe po stronie Zamawiającego ponosi Zamawiający, a po stronie Wykonawcy – Wykonawca.</w:t>
      </w:r>
    </w:p>
    <w:p w14:paraId="4D5B4760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Należności wynikające z niniejszej umowy w tym odszkodowawcze i odsetkowe nie mogą być przedmiotem zastawu oraz obrotu (cesja, sprzedaż), zgodnie z art. 509 KC, bez pisemnej zgody Zamawiającego.</w:t>
      </w:r>
    </w:p>
    <w:p w14:paraId="41CE0444" w14:textId="3957FF1D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Strony oświadczają, że są płatnikami podatku VAT. Ilekroć umowa zakłada wystawienie faktury VAT, stawka podatku VAT zostanie naliczona w wysokości prawem prz</w:t>
      </w:r>
      <w:r w:rsidR="00C33D7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y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pisanej, obowiązującej w chwili wystawienia faktury, chyba że przepis prawa stanowi inaczej.</w:t>
      </w:r>
    </w:p>
    <w:p w14:paraId="17868F1B" w14:textId="77777777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Wszelkie płatności dotyczące niniejszej umowy będą realizowane na podstawie faktur wystawionych przez Wykonawcę, przelewem na numer konta bankowego podanego w treści tych faktur.</w:t>
      </w:r>
    </w:p>
    <w:p w14:paraId="202CAF97" w14:textId="699F9395" w:rsidR="00334D00" w:rsidRPr="00334D00" w:rsidRDefault="00334D00" w:rsidP="00334D00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Podstawę do wystawienia przez Wykonawcę faktury sprzedaży i zapłaty całkowitego wynagrodzenia stanowi wyłącznie podpisany bez zastrzeżeń przez obie Strony protokół odbioru, o którym mowa w 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 </w:t>
      </w:r>
      <w:r w:rsidR="00C032B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</w:t>
      </w:r>
    </w:p>
    <w:p w14:paraId="6D58F0D8" w14:textId="77777777" w:rsidR="00334D00" w:rsidRPr="00334D00" w:rsidRDefault="00334D00" w:rsidP="00334D00">
      <w:pPr>
        <w:spacing w:after="0" w:line="276" w:lineRule="auto"/>
        <w:ind w:hanging="284"/>
        <w:jc w:val="center"/>
        <w:rPr>
          <w:rFonts w:ascii="Times New Roman" w:eastAsia="Calibri" w:hAnsi="Times New Roman" w:cs="Times New Roman"/>
          <w:b/>
          <w:bCs/>
          <w:color w:val="1F497D"/>
          <w:kern w:val="0"/>
          <w:sz w:val="24"/>
          <w:szCs w:val="24"/>
          <w14:ligatures w14:val="none"/>
        </w:rPr>
      </w:pPr>
    </w:p>
    <w:p w14:paraId="081C8921" w14:textId="77777777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4. Faktury</w:t>
      </w:r>
    </w:p>
    <w:p w14:paraId="49C577CD" w14:textId="77777777" w:rsidR="00334D00" w:rsidRPr="00334D00" w:rsidRDefault="00334D00" w:rsidP="00334D0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dostarczy Zamawiającemu faktury zaliczkowe w celu dokonania płatności zaliczki przez Zamawiającego. Faktura zaliczkowa będzie wystawiona na kwotę należnej zaliczki.   </w:t>
      </w:r>
    </w:p>
    <w:p w14:paraId="3791D1E2" w14:textId="40886CED" w:rsidR="00334D00" w:rsidRPr="00334D00" w:rsidRDefault="00334D00" w:rsidP="00334D0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Podstawą wystawienia faktury będzie podpisany i zaakceptowany przez Zamawiającego protokół zdawczo odbiorczy przedmiotu dostawy, będący potwierdzeniem prawidłowej realizacji przedmiotu zamówienia  przed wysłaniem faktury sprzedaży, Wykonawca przekaże drogą elektroniczną na adres </w:t>
      </w:r>
      <w:r w:rsidR="00BF25F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e-mail: </w:t>
      </w:r>
      <w:hyperlink r:id="rId8" w:history="1">
        <w:r w:rsidRPr="00334D00">
          <w:rPr>
            <w:rFonts w:ascii="Times New Roman" w:eastAsia="Calibri" w:hAnsi="Times New Roman" w:cs="Times New Roman"/>
            <w:color w:val="09589F"/>
            <w:kern w:val="0"/>
            <w:sz w:val="24"/>
            <w:szCs w:val="24"/>
            <w14:ligatures w14:val="none"/>
          </w:rPr>
          <w:t>faktura@omag.pl</w:t>
        </w:r>
      </w:hyperlink>
      <w:r w:rsidRPr="00334D00">
        <w:rPr>
          <w:rFonts w:ascii="Times New Roman" w:eastAsia="Calibri" w:hAnsi="Times New Roman" w:cs="Times New Roman"/>
          <w:color w:val="09589F"/>
          <w:kern w:val="0"/>
          <w:sz w:val="24"/>
          <w:szCs w:val="24"/>
          <w14:ligatures w14:val="none"/>
        </w:rPr>
        <w:t xml:space="preserve"> </w:t>
      </w:r>
      <w:r w:rsidRPr="00265E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oraz</w:t>
      </w:r>
      <w:r w:rsidRPr="00334D00">
        <w:rPr>
          <w:rFonts w:ascii="Times New Roman" w:eastAsia="Calibri" w:hAnsi="Times New Roman" w:cs="Times New Roman"/>
          <w:color w:val="09589F"/>
          <w:kern w:val="0"/>
          <w:sz w:val="24"/>
          <w:szCs w:val="24"/>
          <w14:ligatures w14:val="none"/>
        </w:rPr>
        <w:t xml:space="preserve"> bartek.nowak@omag.pl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 akceptacji fakturę wystawioną </w:t>
      </w:r>
      <w:r w:rsidR="00BF25F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Zamawiającego. Zamawiający zobowiązany jest do mailowego potwierdzenia poprawności otrzymanej faktury najpóźniej następnego dnia roboczego po jej otrzymaniu. W przypadku braku odpowiedzi,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po tym terminie Wykonawca uznaje, iż Zamawiający przyjmuje fakturę bez zastrzeżeń.  </w:t>
      </w:r>
    </w:p>
    <w:p w14:paraId="168BDAAF" w14:textId="6282B494" w:rsidR="00334D00" w:rsidRDefault="00334D00" w:rsidP="005376AE">
      <w:pPr>
        <w:numPr>
          <w:ilvl w:val="0"/>
          <w:numId w:val="4"/>
        </w:numPr>
        <w:spacing w:after="0" w:line="320" w:lineRule="exact"/>
        <w:ind w:left="360" w:right="3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Zamawiający dokona płatności za realizację zamówienia potwierdzonego </w:t>
      </w:r>
      <w:bookmarkStart w:id="1" w:name="_Hlk187412324"/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protokołem </w:t>
      </w:r>
      <w:r w:rsidR="00EF35A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odbioru końcowego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</w:t>
      </w:r>
      <w:bookmarkEnd w:id="1"/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braku zastrzeżeń do sposobu wykonania umowy, w terminie do ………</w:t>
      </w:r>
      <w:r w:rsidR="00BF25F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dni od dnia  otrzymania od Wykonawcy prawidłow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 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wystawionej faktury. </w:t>
      </w:r>
    </w:p>
    <w:p w14:paraId="3B356487" w14:textId="77777777" w:rsidR="00A90139" w:rsidRDefault="00A90139" w:rsidP="00A90139">
      <w:pPr>
        <w:spacing w:after="0" w:line="320" w:lineRule="exact"/>
        <w:ind w:right="3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E017710" w14:textId="49C7A2FB" w:rsidR="00A90139" w:rsidRPr="00A90139" w:rsidRDefault="00A90139" w:rsidP="00A9013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P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Ubezpieczenia</w:t>
      </w:r>
    </w:p>
    <w:p w14:paraId="794185D0" w14:textId="686C2CAA" w:rsidR="00A90139" w:rsidRPr="00A90139" w:rsidRDefault="00A90139" w:rsidP="00A90139">
      <w:pPr>
        <w:numPr>
          <w:ilvl w:val="0"/>
          <w:numId w:val="22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013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zobowiązany jest przedłożyć Zamawiającemu uwierzytelnioną kopię polisy ubezpieczeniowej w zakresie odpowiedzialności cywilnej w związku z prowadzoną działalnością gospodarczą w zakresie kontraktowo-deliktowym w wariancie pełnym o minimalnej sumie gwarancyjnej </w:t>
      </w:r>
      <w:r w:rsidR="00A020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A9013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00 000 złotych wraz z klauzulą odpowiedzialności Wykonawcy za produkt o tożsamej sumie gwarancyjnej.</w:t>
      </w:r>
    </w:p>
    <w:p w14:paraId="61B77712" w14:textId="77777777" w:rsidR="00A90139" w:rsidRPr="00A90139" w:rsidRDefault="00A90139" w:rsidP="00A90139">
      <w:pPr>
        <w:numPr>
          <w:ilvl w:val="0"/>
          <w:numId w:val="22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013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Polisa ubezpieczeniowa winna być wystawiona przez renomowanego ubezpieczyciela, zaakceptowanego przez Zamawiającego.</w:t>
      </w:r>
    </w:p>
    <w:p w14:paraId="565FC6C7" w14:textId="77777777" w:rsidR="00A90139" w:rsidRPr="00A90139" w:rsidRDefault="00A90139" w:rsidP="00A90139">
      <w:pPr>
        <w:numPr>
          <w:ilvl w:val="0"/>
          <w:numId w:val="22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013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Okres obowiązywania polisy winien odpowiadać co najmniej okresowi od daty zawarcia umowy do daty upływu okresu rękojmi i gwarancji. W przypadku gdy okres ochrony ubezpieczeniowej upływa w trakcie nałożonego niniejszą umową obowiązku utrzymywania ochrony ubezpieczeniowej, Wykonawca dwa tygodnie przed upływem okresu ochrony przedłoży kopię polisy ubezpieczeniowej na kolejny minimum roczny okres.        </w:t>
      </w:r>
    </w:p>
    <w:p w14:paraId="4B42EED9" w14:textId="77777777" w:rsidR="00334D00" w:rsidRPr="00334D00" w:rsidRDefault="00334D00" w:rsidP="00334D00">
      <w:pPr>
        <w:spacing w:after="0" w:line="320" w:lineRule="exact"/>
        <w:ind w:right="34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6D0C1FD" w14:textId="2A1FD0F0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Montaż i uruchomienie</w:t>
      </w:r>
    </w:p>
    <w:p w14:paraId="21AEE639" w14:textId="5B100A9C" w:rsidR="00334D00" w:rsidRPr="007B324E" w:rsidRDefault="007B324E" w:rsidP="007B324E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zobowiązany jest zainstalować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="00334D00" w:rsidRPr="007B324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przedmiot umowy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miejscu docelowym, wskazanym przez Zamawiającego zgodnie ze specyfikacją techniczną Zapytania Ofertowego.</w:t>
      </w:r>
    </w:p>
    <w:p w14:paraId="4D307E27" w14:textId="744DEDBF" w:rsidR="00334D00" w:rsidRDefault="007B324E" w:rsidP="003D04C6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zobowiązany jest do poinformowania Zamawiającego o zamiarze rozpoczęcia prac</w:t>
      </w:r>
      <w:r w:rsidR="003D04C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instalacyjnych nie później niż 21 dni przed rozpoczęciem prac.</w:t>
      </w:r>
    </w:p>
    <w:p w14:paraId="4FF38DFC" w14:textId="79240094" w:rsidR="003D04C6" w:rsidRDefault="003D04C6" w:rsidP="003D04C6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Zamawiający zobowiązuje się udostępnić Wykonawcy swobodny dostęp do miejsca instalacji na czas trwania robót.</w:t>
      </w:r>
    </w:p>
    <w:p w14:paraId="26339F3A" w14:textId="77777777" w:rsidR="00A90139" w:rsidRPr="003D04C6" w:rsidRDefault="00A90139" w:rsidP="00A90139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8647562" w14:textId="7729BFF1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§ </w:t>
      </w:r>
      <w:r w:rsidR="00A90139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7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. Odbiór końcowy</w:t>
      </w:r>
    </w:p>
    <w:p w14:paraId="20F81AED" w14:textId="77777777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Odbiór końcowy odbędzie się w siedzibie Zamawiającego. </w:t>
      </w:r>
    </w:p>
    <w:p w14:paraId="692DC645" w14:textId="78E050C2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" w:name="_Hlk187411666"/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Warunkiem odbioru końcowego przedmiotu zamówienia oraz podpisania protokołu odbioru „bez  zastrzeżeń” będzie spełnieni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zadeklarowanych parametrów  technicznych oraz poprawności działania urządzenia dostarczonego w ramach zamówienia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bookmarkEnd w:id="2"/>
    <w:p w14:paraId="1C1C2C8B" w14:textId="2CB29FCF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czasie odbioru końcowego sprawdzon</w:t>
      </w:r>
      <w:r w:rsidR="007521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zostan</w:t>
      </w:r>
      <w:r w:rsidR="007521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ie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kompletność dostawy zgodne ze specyfikacją techniczną (załącznik 4</w:t>
      </w:r>
      <w:r w:rsidR="002D289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lub 4c lub 4e lub 4h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). </w:t>
      </w:r>
    </w:p>
    <w:p w14:paraId="7FE5A46A" w14:textId="6CDAC08A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Z odbioru końcowego zostanie spisany Protokół </w:t>
      </w:r>
      <w:r w:rsidR="0051251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O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dbioru </w:t>
      </w:r>
      <w:r w:rsidR="0051251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ońcowego, który stanowi Załącznik nr 9 </w:t>
      </w:r>
      <w:r w:rsidR="00D15BC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do umowy. </w:t>
      </w:r>
    </w:p>
    <w:p w14:paraId="27E16122" w14:textId="77777777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Odbiór końcowy przedmiotu umowy nastąpi do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……………..</w:t>
      </w:r>
    </w:p>
    <w:p w14:paraId="0C581B1D" w14:textId="072469B7" w:rsidR="00334D00" w:rsidRPr="00334D00" w:rsidRDefault="00334D00" w:rsidP="00334D00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Przeniesienie wszelkich </w:t>
      </w:r>
      <w:proofErr w:type="spellStart"/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ryzyk</w:t>
      </w:r>
      <w:proofErr w:type="spellEnd"/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związanych z przedmiotem zamówienia w tym prawa własności przechodzi na Zamawiającego w momencie podpisania </w:t>
      </w:r>
      <w:r w:rsidR="00533BC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rotok</w:t>
      </w:r>
      <w:r w:rsidR="00533BC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o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ł</w:t>
      </w:r>
      <w:r w:rsidR="00533BC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u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odbioru końcowego.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</w:p>
    <w:p w14:paraId="2B14DF22" w14:textId="77777777" w:rsidR="00334D00" w:rsidRP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AC0ECA6" w14:textId="5FC01CF2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Osoby odpowiedzialne za nadzór</w:t>
      </w:r>
    </w:p>
    <w:p w14:paraId="36437937" w14:textId="77777777" w:rsidR="00334D00" w:rsidRPr="00334D00" w:rsidRDefault="00334D00" w:rsidP="00334D00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imieniu Zamawiającego – osobą/osobami uprawnionymi oraz odpowiedzialnymi za nadzór nad realizacją umowy oraz podpisaniem Protokołów przedmiotu umowy jest/są:</w:t>
      </w:r>
    </w:p>
    <w:p w14:paraId="558E15CF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Calibri" w:eastAsia="Calibri" w:hAnsi="Calibri" w:cs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Bartłomiej Nowak - +48606756728</w:t>
      </w:r>
    </w:p>
    <w:p w14:paraId="46E79671" w14:textId="1F195CBB" w:rsidR="00334D00" w:rsidRPr="00334D00" w:rsidRDefault="00334D00" w:rsidP="00334D00">
      <w:pPr>
        <w:spacing w:after="0" w:line="276" w:lineRule="auto"/>
        <w:ind w:firstLine="284"/>
        <w:jc w:val="both"/>
        <w:rPr>
          <w:rFonts w:ascii="Calibri" w:eastAsia="Calibri" w:hAnsi="Calibri" w:cs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Sabina </w:t>
      </w:r>
      <w:proofErr w:type="spellStart"/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Żmudka</w:t>
      </w:r>
      <w:proofErr w:type="spellEnd"/>
      <w:r w:rsidR="00D15BC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- +48667665300</w:t>
      </w:r>
    </w:p>
    <w:p w14:paraId="3D834AA3" w14:textId="77777777" w:rsidR="00334D00" w:rsidRPr="00334D00" w:rsidRDefault="00334D00" w:rsidP="00334D00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imieniu Wykonawcy – osobą/osobami uprawnionymi oraz odpowiedzialnymi za nadzór nad realizacją umowy oraz podpisaniem Protokołów umowy jest/są:</w:t>
      </w:r>
    </w:p>
    <w:p w14:paraId="70D32408" w14:textId="77777777" w:rsidR="00334D00" w:rsidRPr="00334D00" w:rsidRDefault="00334D00" w:rsidP="00334D00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………………………………… – tel. ……………………………</w:t>
      </w:r>
    </w:p>
    <w:p w14:paraId="6F1A386C" w14:textId="77777777" w:rsidR="00334D00" w:rsidRPr="00334D00" w:rsidRDefault="00334D00" w:rsidP="00334D00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Zmiana osób odpowiedzialnych za nadzór nie wymaga formy aneksu. O przeprowadzonej zmianie                  w zakresie osób odpowiedzialnych za realizację umowy, należy pisemnie powiadomić drugą Stronę umowy.</w:t>
      </w:r>
    </w:p>
    <w:p w14:paraId="609BBAB1" w14:textId="77777777" w:rsidR="00512511" w:rsidRDefault="00512511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BF36844" w14:textId="2EB14D30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9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. Gwarancja i rękojmia </w:t>
      </w:r>
    </w:p>
    <w:p w14:paraId="23F3DB3C" w14:textId="77777777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gwarantuje Zamawiającemu prawidłowe działanie przedmiotu umowy oraz iż jest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on zgodny z ustaloną specyfikacją i nie wykazuje żadnych wad, które utrudniałyby lub uniemożliwiałyby użytkowanie zgodne z przeznaczeniem. Przedmiot umowy posiada certyfikat bezpieczeństwa CE                    i został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wyprodukowany w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…. roku.</w:t>
      </w:r>
    </w:p>
    <w:p w14:paraId="6DD76B77" w14:textId="28763BFE" w:rsidR="00512511" w:rsidRPr="00512511" w:rsidRDefault="00334D00" w:rsidP="00512511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Okres gwarancji i rękojmi wynosi: </w:t>
      </w:r>
    </w:p>
    <w:p w14:paraId="57527654" w14:textId="77777777" w:rsidR="00334D00" w:rsidRPr="00334D00" w:rsidRDefault="00334D00" w:rsidP="00334D00">
      <w:pPr>
        <w:numPr>
          <w:ilvl w:val="1"/>
          <w:numId w:val="11"/>
        </w:numPr>
        <w:spacing w:after="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… miesiące</w:t>
      </w:r>
    </w:p>
    <w:p w14:paraId="119247D7" w14:textId="77777777" w:rsidR="00334D00" w:rsidRPr="00334D00" w:rsidRDefault="00334D00" w:rsidP="00334D00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- i rozpoczyna się z chwilą podpisania protokołu odbioru końcowego bez zastrzeżeń.</w:t>
      </w:r>
    </w:p>
    <w:p w14:paraId="33DAB5FC" w14:textId="77777777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przypadku ujawnienia w okresie gwarancji jakichkolwiek wad, Zamawiający niezwłocznie zgłosi je Wykonawcy.</w:t>
      </w:r>
    </w:p>
    <w:p w14:paraId="688444D5" w14:textId="77777777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Gwarancją i rękojmią objęte są części wadliwe oraz robocizna. </w:t>
      </w:r>
    </w:p>
    <w:p w14:paraId="355199BD" w14:textId="4313440D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 okresie gwarancji i rękojmi Wykonawca w ciągu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48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godzin od powiadomienia i telefonicznego ustalenia zakresu naprawy rozpocznie naprawę, o ile telefoniczne wskazówki serwisu Wykonawcy nie doprowadzą do usunięcia usterki przez Zamawiającego. Zgłoszenie usterki powinno zostać wysłane na adres </w:t>
      </w:r>
      <w:hyperlink r:id="rId9" w:history="1">
        <w:r w:rsidRPr="009E50DD">
          <w:rPr>
            <w:rFonts w:ascii="Times New Roman" w:eastAsia="Calibri" w:hAnsi="Times New Roman" w:cs="Times New Roman"/>
            <w:b/>
            <w:kern w:val="0"/>
            <w:sz w:val="24"/>
            <w:szCs w:val="24"/>
            <w14:ligatures w14:val="none"/>
          </w:rPr>
          <w:t>……………….</w:t>
        </w:r>
      </w:hyperlink>
      <w:r w:rsidRPr="00334D00">
        <w:rPr>
          <w:rFonts w:ascii="Times New Roman" w:eastAsia="Calibri" w:hAnsi="Times New Roman" w:cs="Times New Roman"/>
          <w:b/>
          <w:color w:val="09589F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lub być zgłoszone tel. na numer 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………………...</w:t>
      </w:r>
      <w:r w:rsidRPr="00334D00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i zawierać: dokładny opis</w:t>
      </w:r>
      <w:r w:rsidR="0051251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i osobę do kontaktu.</w:t>
      </w:r>
    </w:p>
    <w:p w14:paraId="1683B2E4" w14:textId="55267B51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Wykonawca zobowiązuje się do usunięcia usterki w ciągu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10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dni roboczych od daty ich zgłoszenia </w:t>
      </w:r>
      <w:r w:rsidR="0051251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przez Zamawiającego.</w:t>
      </w:r>
    </w:p>
    <w:p w14:paraId="55729664" w14:textId="4055AF0A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okresie gwarancji i rękojmi Wykonawca zobowiązany jest do usunięcia wad materiałowych </w:t>
      </w:r>
      <w:r w:rsidR="005125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produkcyjnych oraz wszelkich innych nieprawidłowości na koszt własny w drodze naprawy lub wymianę na części niewykazujące wad. Dostawa i zwrot części zamiennych następuje na koszt Wykonawcy.</w:t>
      </w:r>
    </w:p>
    <w:p w14:paraId="280051B2" w14:textId="77777777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Okres gwarancji i rękojmi na usługi serwisowe zostanie każdorazowo przedłużony o czas postoju przedmiotu umowy.</w:t>
      </w:r>
    </w:p>
    <w:p w14:paraId="2F4AEB90" w14:textId="2C82506F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 gwarantuje pomoc techniczną i zaopatrywanie w niezbędne części zamienne i materiały eksploatacyjne w ciągu </w:t>
      </w:r>
      <w:r w:rsidR="005125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lat od zakończenia gwarancji  i rękojmi.</w:t>
      </w:r>
    </w:p>
    <w:p w14:paraId="683BBB3E" w14:textId="097BE09B" w:rsidR="00334D00" w:rsidRPr="00334D00" w:rsidRDefault="00334D00" w:rsidP="00334D00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Wymienione w ramach gwarancji i rękojmi elementy i podzespoły zostaną objęte nową gwarancją </w:t>
      </w:r>
      <w:r w:rsidR="005125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takich samych zasadach jak przedmiot umowy (okres gwarancji na naprawione elementy naliczany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od momentu naprawy danego elementu)</w:t>
      </w:r>
      <w:r w:rsidR="005125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68B21BF" w14:textId="77777777" w:rsid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1F497D"/>
          <w:kern w:val="0"/>
          <w:sz w:val="24"/>
          <w:szCs w:val="24"/>
          <w14:ligatures w14:val="none"/>
        </w:rPr>
      </w:pPr>
    </w:p>
    <w:p w14:paraId="329A8FA1" w14:textId="5B5CAAE3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10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Kary Umowne</w:t>
      </w:r>
    </w:p>
    <w:p w14:paraId="6E84D4E6" w14:textId="77777777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razie niewykonania lub nienależytego wykonania umowy Zamawiający może naliczyć Wykonawcy kary umowne:</w:t>
      </w:r>
    </w:p>
    <w:p w14:paraId="78E86B58" w14:textId="250BB6E3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 odstąpienie od umowy bądź rozwiązanie umowy przez Zamawiającego z przyczyn leżących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po stronie Wykonawcy - w wysokości 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20%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wartości netto umowy określonej w § 3</w:t>
      </w:r>
      <w:r w:rsidR="00BF25F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ust. 1,</w:t>
      </w:r>
    </w:p>
    <w:p w14:paraId="076B0F79" w14:textId="4D73EA3F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odstąpienie od umowy bądź rozwiązanie umowy przez Wykonawcę z przyczyn za które Zamawiający nie ponosi odpowiedzialności - w wysokości </w:t>
      </w:r>
      <w:r w:rsidRPr="00334D0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20%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wartości netto umowy określonej</w:t>
      </w:r>
      <w:r w:rsidR="00BF25F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§</w:t>
      </w:r>
      <w:r w:rsidR="00BF25F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</w:t>
      </w:r>
      <w:r w:rsidR="00BF25F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ust. 1,</w:t>
      </w:r>
    </w:p>
    <w:p w14:paraId="313D5C37" w14:textId="72EE4D2C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za opóźnienie  w realizacji przedmiotu umowy w terminie – w wysokości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0,2%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wartości netto całości przedmiotu umowy (określonego w § 3</w:t>
      </w:r>
      <w:r w:rsidR="00BF25F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ust.1)  za każdy rozpoczęty dzień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opóźnienia,</w:t>
      </w:r>
    </w:p>
    <w:p w14:paraId="1A0779DB" w14:textId="241CD7D7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przypadku naruszenia przez Wykonawcę obowiązku poufności, określonego w § 1</w:t>
      </w:r>
      <w:r w:rsidR="000A0AE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– w wysokości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5%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wartości netto całości przedmiotu umowy (określonego w § 3</w:t>
      </w:r>
      <w:r w:rsidR="00BF25F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ust.1)  za każdorazowe naruszenie tego obowiązku,</w:t>
      </w:r>
    </w:p>
    <w:p w14:paraId="2BDA922A" w14:textId="21367D1B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 przypadku opóźnienia w usunięciu w terminie wad ujawnionych w okresie Gwarancji – </w:t>
      </w:r>
      <w:r w:rsidR="005916FC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 wysokości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0,2%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wartości netto całości przedmiotu umowy (określonego w § 3ust.1)  za każdą część przedmiotu umowy dotkniętego wadą – za każdy dzień opóźnienia</w:t>
      </w:r>
      <w:r w:rsidR="0055759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</w:t>
      </w:r>
    </w:p>
    <w:p w14:paraId="7B26134C" w14:textId="3E42A380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 przypadku opóźnienia w dostarczeniu przez Wykonawcę ważnej polisy ubezpieczeniowej, o której mowa w § </w:t>
      </w:r>
      <w:r w:rsidR="009B5C1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umowy , Wykonawca zapłaci Zamawiającemu karę umowną w wysokości 0,2% wartości netto całości przedmiotu umowy (określonego w § 3 ust.1) za każdy rozpoczęty dzień opóźnienia</w:t>
      </w:r>
      <w:r w:rsidR="00AF374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48BD53CF" w14:textId="65DE6B2D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Jeżeli opóźnienie dostawy lub uruchomienia przedmiotu umowy przekroczy 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1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miesiąc (z wyłączeniem siły wyższej), Zamawiający ma prawo do odstąpienia od niniejszej umowy, z przyczyn leżących </w:t>
      </w:r>
      <w:r w:rsidRPr="00334D0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po stronie Wykonawcy, żądając zwrotu całości wpłaconych do tego momentu kwot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a ponadto naliczając karę umowną zgodnie z § </w:t>
      </w:r>
      <w:r w:rsidR="00A9013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</w:t>
      </w:r>
      <w:r w:rsidR="001A4C8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ust. 1 pkt a)</w:t>
      </w:r>
    </w:p>
    <w:p w14:paraId="2244FCF9" w14:textId="77777777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Zamawiający może na zasadach ogólnych dochodzić odszkodowania uzupełniającego przewyższającego wysokość kar umownych.</w:t>
      </w:r>
    </w:p>
    <w:p w14:paraId="4BA9AEF4" w14:textId="77777777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Naliczone kary umowne będą potrącone z każdej nieuregulowanej faktury za wykonanie przedmiotu umowy, na co Zamawiający i Wykonawca wyrażają zgodę.</w:t>
      </w:r>
    </w:p>
    <w:p w14:paraId="47A99FF4" w14:textId="77777777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przypadku, gdy Wykonawca narusza postanowienia umowy bądź wykonuje je nienależycie, Zamawiający może wezwać go do usunięcia naruszeń oraz wyznaczyć mu w tym celu odpowiedni termin (nie więcej niż 7 dni roboczych). W przypadku bezskutecznego upływu wyznaczonego terminu, Zamawiający może odstąpić od umowy bądź ją natychmiast wypowiedzieć - będzie to odstąpienie bądź wypowiedzenie z przyczyn leżących po stronie Wykonawcy.</w:t>
      </w:r>
    </w:p>
    <w:p w14:paraId="516A4143" w14:textId="77777777" w:rsidR="00334D00" w:rsidRPr="00334D00" w:rsidRDefault="00334D00" w:rsidP="00334D00">
      <w:pPr>
        <w:numPr>
          <w:ilvl w:val="0"/>
          <w:numId w:val="12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W przypadku konieczności zlecenia przez Zamawiającego wykonania przedmiotu umowy innemu Wykonawcy w wyniku:</w:t>
      </w:r>
    </w:p>
    <w:p w14:paraId="74567736" w14:textId="77777777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nieprzystąpienia przez Wykonawcę do realizacji umowy,</w:t>
      </w:r>
    </w:p>
    <w:p w14:paraId="34284496" w14:textId="7DDAE191" w:rsidR="00334D00" w:rsidRPr="00334D00" w:rsidRDefault="00334D00" w:rsidP="00334D00">
      <w:pPr>
        <w:numPr>
          <w:ilvl w:val="1"/>
          <w:numId w:val="12"/>
        </w:numPr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odstąpienia bądź wypowiedzenia umowy z winy Wykonawcy - Wykonawca jest zobowiązany </w:t>
      </w:r>
      <w:r w:rsidR="008930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 pokrycia ewentualnej różnicy pomiędzy kosztami wykonania przedmiotu umowy przez Zamawiającego u innego Wykonawcy, a kosztami wynikającymi z przedmiotowej umowy.</w:t>
      </w:r>
    </w:p>
    <w:p w14:paraId="07DBEC9D" w14:textId="77777777" w:rsidR="00334D00" w:rsidRPr="00334D00" w:rsidRDefault="00334D00" w:rsidP="00334D0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 Kary umowne będą płatne przez Wykonawcę w terminie 7 dni od wystawienia noty obciążeniowej przez   Zamawiającego.</w:t>
      </w:r>
    </w:p>
    <w:p w14:paraId="76580E78" w14:textId="77777777" w:rsidR="00A90139" w:rsidRPr="00334D00" w:rsidRDefault="00A90139" w:rsidP="00334D0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9BEE23C" w14:textId="61D5E1EA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Siła wyższa</w:t>
      </w:r>
    </w:p>
    <w:p w14:paraId="2AFA08B7" w14:textId="2B07294F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Żadna ze stron nie ponosi odpowiedzialności za całkowite lub częściowe niewykonanie swoich zobowiązań wynikających z niniejszej umowy, jeżeli ich niewykonanie jest skutkiem takich okoliczności jak: pożar, powódź, trzęsienie ziemi, inne zdarzenia o charakterze naturalnym, wojny, blokady, zakaz eksportu lub importu, a także inne czynniki niezależne od stron, pod warunkiem, że powyższe czynniki miały bezpośredni wpływ na wykonanie niniejszej umowy. W takim przypadku termin ten ulegnie wydłużeniu </w:t>
      </w:r>
      <w:r w:rsidR="00D15BC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 czas zaistnienia takich okoliczności, nie dłużej jednak niż o jeden (1) miesiąc.</w:t>
      </w:r>
    </w:p>
    <w:p w14:paraId="552D2421" w14:textId="5AAD2512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Strona, która nie może wywiązać się ze swoich zobowiązań umownych, jest obowiązana poinformować drugą stronę o zaistnieniu lub ustaniu takich okoliczności, nie później jednak niż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w terminie 10 dni od chwili ich zaistnienia. Zawiadomienie o takich okolicznościach po 15 dniach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od zaistnienia spowoduje wygaśnięcie prawa strony do powoływania się na takie okoliczności                                  w przyszłości.</w:t>
      </w:r>
    </w:p>
    <w:p w14:paraId="3FCFE30D" w14:textId="77777777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Pisemne zaświadczenie wydane przez właściwą izbę handlową lub urząd publiczny będzie wystarczającym dowodem zaistnienia takich okoliczności oraz czasu ich trwania.</w:t>
      </w:r>
    </w:p>
    <w:p w14:paraId="25463421" w14:textId="77777777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Jeżeli taka okoliczność siły wyższej będzie trwała dłużej niż jeden (1) miesiąc, każda ze stron będzie miała prawo do rozwiązania umowy, i w konsekwencji żadna ze stron nie będzie miała prawa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do odszkodowania od drugiej strony za ewentualne straty, które mogą powstać w wyniku takich okoliczności. W przypadku zaistnienia siły wyższej strony dołożą wszelkich starań, aby ograniczyć konsekwencje finansowe strony dotkniętej takimi okolicznościami.</w:t>
      </w:r>
    </w:p>
    <w:p w14:paraId="114A97A1" w14:textId="77777777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przypadku rezygnacji z wykonania postanowień tej umowy, Wykonawca jest zobowiązany do zwrotu wszystkich otrzymanych płatności w ciągu 7 dni od dnia rezygnacji.</w:t>
      </w:r>
    </w:p>
    <w:p w14:paraId="75A7B375" w14:textId="77777777" w:rsidR="00334D00" w:rsidRPr="00334D00" w:rsidRDefault="00334D00" w:rsidP="00334D00">
      <w:pPr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Rezygnacja z tej umowy winna być przesłana w formie pisemnej. Po jej dostarczeniu rezygnacja nabiera mocy.</w:t>
      </w:r>
    </w:p>
    <w:p w14:paraId="3D9C83A5" w14:textId="77777777" w:rsidR="00334D00" w:rsidRP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8731966" w14:textId="32A35BBE" w:rsidR="00334D00" w:rsidRPr="00334D00" w:rsidRDefault="00334D00" w:rsidP="00334D00">
      <w:pPr>
        <w:spacing w:after="0" w:line="276" w:lineRule="auto"/>
        <w:ind w:left="284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Warunki zmiany umowy</w:t>
      </w:r>
    </w:p>
    <w:p w14:paraId="32A22A55" w14:textId="77777777" w:rsidR="00334D00" w:rsidRPr="00334D00" w:rsidRDefault="00334D00" w:rsidP="00334D00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Zmiana postanowień zawartej umowy lub warunków zamówienia może nastąpić za zgodą obu Stron, wyrażoną na piśmie pod rygorem nieważności.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23ED546" w14:textId="77777777" w:rsidR="00334D00" w:rsidRPr="00334D00" w:rsidRDefault="00334D00" w:rsidP="00334D00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Zamawiający zastrzega możliwość zmiany istotnych postanowień umownych w następujących przypadkach:</w:t>
      </w:r>
    </w:p>
    <w:p w14:paraId="0F88A278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zmiany powszechnie obowiązujących przepisów prawa, w szczególności w zakresie dotyczącym zmian prawa podatkowego (np. stawek podatku od towarów i usług) pod warunkiem, że zmiana wywiera bezpośredni wpływ na realizację przedmiotu umowy i  może prowadzić do modyfikacji wyłącznie tych zapisów umowy, do których się odnosi,</w:t>
      </w:r>
    </w:p>
    <w:p w14:paraId="07CD8660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zmiany związanej z koniecznością likwidacji pomyłek pisarskich i rachunkowych w  treści umowy,</w:t>
      </w:r>
    </w:p>
    <w:p w14:paraId="72A8CDDD" w14:textId="1FCADCF4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lastRenderedPageBreak/>
        <w:t xml:space="preserve">zmiany okoliczności, których Zamawiający działając z należytą starannością nie mógł przewidzieć, </w:t>
      </w:r>
      <w:r w:rsidR="00D74C9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 zmiana   postanowień   w   umowie   nie   prowadzi   do   zmiany  charakteru   umowy   lub   w lepszy   sposób zabezpieczy cele projektu,</w:t>
      </w:r>
    </w:p>
    <w:p w14:paraId="6B61B1BA" w14:textId="6E6B26FF" w:rsidR="00334D00" w:rsidRPr="00121C1C" w:rsidRDefault="00334D00" w:rsidP="00121C1C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otrzymania  decyzji  Instytucji Pośredniczącej  zawierającej  zmiany  zakresu  zadań,  terminów realizacji  czy też  ustalającej  dodatkowe  postanowienia,  do  których Zamawiający  zostanie zobowiązany,</w:t>
      </w:r>
    </w:p>
    <w:p w14:paraId="1DEC0AFB" w14:textId="5F77027D" w:rsidR="00334D00" w:rsidRPr="00334D00" w:rsidRDefault="00334D00" w:rsidP="00334D0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wystąpienia siły wyższej opisanej w </w:t>
      </w:r>
      <w:r w:rsidRPr="00334D0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</w:t>
      </w:r>
      <w:r w:rsidRPr="00D74C9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1</w:t>
      </w:r>
      <w:r w:rsidR="00D74C94" w:rsidRPr="00D74C9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Siła wyższa,</w:t>
      </w:r>
    </w:p>
    <w:p w14:paraId="036E13EE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zmiany terminów realizacji umowy w przypadku zaistnienia przyczyn zewnętrznych niezależnych od Zamawiającego  lub Wykonawcy skutkujących niemożliwością dotrzymania pierwotnych terminów wynikających z Umowy,</w:t>
      </w:r>
    </w:p>
    <w:p w14:paraId="30FF55A6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zmiany osób odpowiedzialnych za kontakty i nadzór nad realizacją Przedmiotu umowy,</w:t>
      </w:r>
    </w:p>
    <w:p w14:paraId="4E858005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zmiany firmy, siedziby Stron Umowy, numerów kont bankowych oraz innych danych identyfikacyjnych,</w:t>
      </w:r>
    </w:p>
    <w:p w14:paraId="728D1AED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przypadku konieczności wprowadzenia zmian w projekcie badawczym Zamawiającego wymagających akceptacji Instytucji Pośredniczącej. W takim przypadku termin realizacji Umowy może zostać wydłużony o czas odpowiadający okresowi od złożenia wniosku o zmianę projektu przez Zamawiającego do czasu akceptacji zmian przez Instytucję Pośredniczącą</w:t>
      </w:r>
    </w:p>
    <w:p w14:paraId="2A4EF182" w14:textId="77777777" w:rsidR="00334D00" w:rsidRPr="00334D00" w:rsidRDefault="00334D00" w:rsidP="00334D00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Wykonawcę, któremu Zamawiający udzielił zamówienia, ma zastąpić nowy Wykonawca:</w:t>
      </w:r>
    </w:p>
    <w:p w14:paraId="3193C1FF" w14:textId="77777777" w:rsidR="00334D00" w:rsidRPr="00334D00" w:rsidRDefault="00334D00" w:rsidP="00334D00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wyniku połączenia, podziału, przekształcenia, upadłości, restrukturyzacji lub nabycia dotychczasowego wykonawcy lub jego przedsiębiorstwa, o ile nowy Sprzedawca spełnia warunki udziału w postępowaniu, nie zachodzą wobec niego podstawy wykluczenia oraz nie pociąga to za sobą innych istotnych zmian umowy,</w:t>
      </w:r>
    </w:p>
    <w:p w14:paraId="0C862F34" w14:textId="77777777" w:rsidR="00334D00" w:rsidRPr="00334D00" w:rsidRDefault="00334D00" w:rsidP="00334D00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 wyniku przejęcia przez zobowiązań Sprzedawcy względem jego podwykonawców.</w:t>
      </w:r>
    </w:p>
    <w:p w14:paraId="12CD9005" w14:textId="7B0EE0F7" w:rsid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Powyższe uprawnienia Zamawiającego nie mogą stać w sprzeczności z zawartą umową </w:t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br/>
        <w:t xml:space="preserve">na dofinansowanie projektu i skorzystanie z nich przez Zamawiającego będzie możliwe wyłącznie </w:t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br/>
        <w:t xml:space="preserve">w przypadku zgodności z umową lub uzyskaniem przewidzianych w tejże umowie zgód, potwierdzeń, notyfikacji i innych procedur. W przypadku zakończenia umowy z powyższych przyczyn Zamawiający </w:t>
      </w:r>
      <w:r w:rsidR="00D74C9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Wykonawca dokonają rozliczenia zamówienia na dzień podjęcia decyzji przez Zamawiającego.</w:t>
      </w:r>
    </w:p>
    <w:p w14:paraId="731AD725" w14:textId="77777777" w:rsidR="00334D00" w:rsidRPr="00334D00" w:rsidRDefault="00334D00" w:rsidP="00334D0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7BCA3A5" w14:textId="5AA0860B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Ochrona danych osobowych</w:t>
      </w:r>
    </w:p>
    <w:p w14:paraId="4ADEDEDC" w14:textId="77777777" w:rsidR="00334D00" w:rsidRPr="00334D00" w:rsidRDefault="00334D00" w:rsidP="00334D00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i Zamawiający zobowiązują się do ochrony udostępnionych danych osobowych, w tym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do stosowania organizacyjnych i technicznych środków ochrony danych osobowych przetwarzanych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w systemach informatycznych, zgodnie z zapisami ustawy z dnia 29 sierpnia 1997r. o ochronie danych osobowych (Dz. U. z 2016 r. poz. 922 z późniejszymi zmianami) oraz Rozporządzenia Ministra Spraw Wewnętrznych i Administracji z dnia 29 kwietnia 2004 r. w sprawie dokumentacji przetwarzania danych osobowych oraz warunków technicznych i organizacyjnych jakim powinny odpowiadać urządzenia                    i systemy informatyczne służące do przetwarzania danych osobowych (Dz. U. z 2004 r. Nr 100, poz. 1024).</w:t>
      </w:r>
    </w:p>
    <w:p w14:paraId="631889AB" w14:textId="77777777" w:rsidR="00334D00" w:rsidRPr="00334D00" w:rsidRDefault="00334D00" w:rsidP="00334D00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i Zamawiający oświadczają, że pracownicy posiadający dostęp do danych osobowych Stron umowy znają przepisy dotyczące ochrony danych osobowych.</w:t>
      </w:r>
    </w:p>
    <w:p w14:paraId="3F66469A" w14:textId="77777777" w:rsidR="00334D00" w:rsidRPr="00334D00" w:rsidRDefault="00334D00" w:rsidP="00334D00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i Zamawiający oświadczają, że dane osobowe Stron umowy zostaną wykorzystane wyłącznie w celu realizacji przedmiotu umowy.</w:t>
      </w:r>
    </w:p>
    <w:p w14:paraId="51AF67D9" w14:textId="77777777" w:rsidR="00334D00" w:rsidRPr="00334D00" w:rsidRDefault="00334D00" w:rsidP="00334D00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przyjmuje do wiadomości, że wszystkie dane, w tym dane osobowe, będące przedmiotem bądź wynikiem przetwarzania na podstawie niniejszej umowy, są własnością Zamawiającego.</w:t>
      </w:r>
    </w:p>
    <w:p w14:paraId="512FCADF" w14:textId="77777777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1F497D"/>
          <w:kern w:val="0"/>
          <w:sz w:val="24"/>
          <w:szCs w:val="24"/>
          <w14:ligatures w14:val="none"/>
        </w:rPr>
      </w:pPr>
    </w:p>
    <w:p w14:paraId="31869B17" w14:textId="40050595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Ochrona tajemnic przedsiębiorcy, zachowanie poufności</w:t>
      </w:r>
    </w:p>
    <w:p w14:paraId="13F87F2D" w14:textId="77777777" w:rsidR="00334D00" w:rsidRPr="00334D00" w:rsidRDefault="00334D00" w:rsidP="00334D00">
      <w:pPr>
        <w:numPr>
          <w:ilvl w:val="0"/>
          <w:numId w:val="1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Strony zobowiązują się do zachowania w tajemnicy informacji technicznych, organizacyjnych, handlowych i innych, definiowanych w ustawie z dnia 16 kwietnia 1993r. o zwalczaniu nieuczciwej konkurencji, udostępnionych wzajemnie w związku z wykonaniem niniejszej umowy i do niewykorzystywania ich w jakimkolwiek innym celu niż określony w niniejszej umowie, a także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do zachowania w tajemnicy tych informacji, których ujawnienie osobom trzecim lub wykorzystanie ich przez Strony w innym celu niż przedmiot umowy, mogłoby narazić interesy Stron w czasie obowiązywania lub po rozwiązaniu niniejszej umowy.</w:t>
      </w:r>
    </w:p>
    <w:p w14:paraId="3F338F34" w14:textId="77777777" w:rsidR="00334D00" w:rsidRPr="00334D00" w:rsidRDefault="00334D00" w:rsidP="006364BD">
      <w:pPr>
        <w:numPr>
          <w:ilvl w:val="0"/>
          <w:numId w:val="1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przyjmuje do wiadomości, że wszystkie dane będące przedmiotem bądź wynikiem przetwarzania na podstawie niniejszej umowy są własnością Zamawiającego.</w:t>
      </w:r>
    </w:p>
    <w:p w14:paraId="38099E06" w14:textId="52190718" w:rsidR="00334D00" w:rsidRPr="00334D00" w:rsidRDefault="00334D00" w:rsidP="006364BD">
      <w:pPr>
        <w:numPr>
          <w:ilvl w:val="0"/>
          <w:numId w:val="1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zobowiązuje się do usunięcia danych będących własnością Zamawiającego po rozwiązaniu umowy, przy czym Wykonawca ma prawo zachować po jednej kopii wszystkich dokumentó</w:t>
      </w:r>
      <w:r w:rsidR="0096446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informacji pozyskanych w związku</w:t>
      </w:r>
      <w:r w:rsidR="0096446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niniejsz</w:t>
      </w:r>
      <w:r w:rsidR="0096446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ą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umową.</w:t>
      </w:r>
    </w:p>
    <w:p w14:paraId="640027BD" w14:textId="6D3A15F9" w:rsidR="00334D00" w:rsidRPr="00334D00" w:rsidRDefault="00334D00" w:rsidP="006364BD">
      <w:pPr>
        <w:numPr>
          <w:ilvl w:val="0"/>
          <w:numId w:val="18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Wykonawca przyjmuje do wiadomości, że wszystkie dane będące przedmiotem bądź wynikiem przetwarzania na podstawie niniejszej umowy są prawnie chronioną tajemnicą Zamawiającego i nie mogą być przez Wykonawcę, jego pracowników lub jakiekolwiek osoby, za które Wykonawca ponosi prawną odpowiedzialność, poza zakresem niniejszej umowy przetwarzane, ani też korygowane </w:t>
      </w:r>
      <w:r w:rsidR="006364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czy udostępnione jakiejkolwiek osobie w jakikolwiek sposób.</w:t>
      </w:r>
    </w:p>
    <w:p w14:paraId="75017C83" w14:textId="77777777" w:rsidR="00334D00" w:rsidRP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5129B49" w14:textId="601326C0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Spory prawne</w:t>
      </w:r>
    </w:p>
    <w:p w14:paraId="45DC165D" w14:textId="77777777" w:rsidR="00334D00" w:rsidRPr="00334D00" w:rsidRDefault="00334D00" w:rsidP="00334D00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Wszelkie spory o prawa majątkowe, które mogą powstać w związku z zawarciem, wykonywaniem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lub rozwiązaniem niniejszej umowy rozstrzygane będą przez Sąd właściwy dla Zamawiającego.</w:t>
      </w:r>
    </w:p>
    <w:p w14:paraId="2752B545" w14:textId="77777777" w:rsidR="00334D00" w:rsidRPr="00334D00" w:rsidRDefault="00334D00" w:rsidP="00334D00">
      <w:pPr>
        <w:numPr>
          <w:ilvl w:val="0"/>
          <w:numId w:val="19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Dla tej umowy zastosowanie ma wyłącznie prawo polskie.</w:t>
      </w:r>
    </w:p>
    <w:p w14:paraId="2B00D67C" w14:textId="77777777" w:rsidR="00334D00" w:rsidRP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A311249" w14:textId="17095C75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6</w:t>
      </w:r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. Klauzula </w:t>
      </w:r>
      <w:proofErr w:type="spellStart"/>
      <w:r w:rsidRPr="00334D0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salwatoryjna</w:t>
      </w:r>
      <w:proofErr w:type="spellEnd"/>
    </w:p>
    <w:p w14:paraId="2797600D" w14:textId="123AF67D" w:rsidR="00334D00" w:rsidRPr="00334D00" w:rsidRDefault="00334D00" w:rsidP="00334D00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Strony oświadczają iż w przypadku, gdy którekolwiek z postanowień niniejszej Umowy, z mocy prawa lub ostatecznego albo prawomocnego orzeczenia jakiegokolwiek organu administracyjnego lub sądu, zostaną uznane za nieważne lub nieskuteczne, pozostałe postanowienia niniejszej umowy zachowują pełną moc </w:t>
      </w:r>
      <w:r w:rsidR="00D74C94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br/>
      </w:r>
      <w:r w:rsidRPr="00334D00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i skuteczność.</w:t>
      </w:r>
    </w:p>
    <w:p w14:paraId="754C8AEA" w14:textId="77777777" w:rsidR="00334D00" w:rsidRDefault="00334D00" w:rsidP="00334D00">
      <w:pPr>
        <w:numPr>
          <w:ilvl w:val="0"/>
          <w:numId w:val="20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Postanowienia niniejszej Umowy nieważne lub nieskuteczne, zgodnie z ust. 1 zostaną zastąpione, </w:t>
      </w:r>
      <w:r w:rsidRPr="00334D00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br/>
        <w:t xml:space="preserve">na mocy niniejszej umowy, postanowieniami ważnymi w świetle prawa i w pełni skutecznymi, które wywołują skutki prawne zapewniające możliwie zbliżone do pierwotnych korzyści gospodarcze </w:t>
      </w:r>
      <w:r w:rsidRPr="00334D00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br/>
        <w:t>dla każdej ze Stron.</w:t>
      </w:r>
    </w:p>
    <w:p w14:paraId="08976C6C" w14:textId="77777777" w:rsidR="00D74C94" w:rsidRPr="00334D00" w:rsidRDefault="00D74C94" w:rsidP="00D74C94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47A3C0E" w14:textId="148E615C" w:rsidR="00334D00" w:rsidRPr="00334D00" w:rsidRDefault="00334D00" w:rsidP="00334D0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§ 1</w:t>
      </w:r>
      <w:r w:rsidR="00A9013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7</w:t>
      </w:r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Postanowienia</w:t>
      </w:r>
      <w:proofErr w:type="spellEnd"/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334D00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końcowe</w:t>
      </w:r>
      <w:proofErr w:type="spellEnd"/>
    </w:p>
    <w:p w14:paraId="305EA11B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Załączniki do niniejszej umowy stanowią jej integralną część.</w:t>
      </w:r>
    </w:p>
    <w:p w14:paraId="39574F3E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nie ma prawa bez pisemnej zgody Zamawiającego przenosić realizację umowy na stronę trzecią.</w:t>
      </w:r>
    </w:p>
    <w:p w14:paraId="6587CD78" w14:textId="52A4AAD8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Zamawiający może bez zgody Wykonawcy przenieść wszelkie wierzytelności wynikające z niniejszej Umowy na osobę trzecią, chyba że sprzeciwiałoby się to ustawie, zastrzeżeniu umownemu albo właściwości zobowiązania. Z zastrzeżeniem odmiennych postanowień wynikających z umowy, przeniesienie praw lub obowiązków Wykonawcy, wynikających z umowy, na osobę trzecią wymaga uprzedniej pisemnej zgody Zamawiającego pod rygorem nieważności. Zamawiający wyrażając zgodę na przeniesienie praw lub obowiązków z Umowy na osobę trzecią, może uzależnić swoją zgodę od spełnienia przez Wykonawcę dokonującego przeniesienia praw lub obowiązków wynikających</w:t>
      </w:r>
      <w:r w:rsidR="00D74C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</w:t>
      </w:r>
      <w:r w:rsidR="00D74C9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Umowy, określonych warunków lub przesłanek. </w:t>
      </w:r>
    </w:p>
    <w:p w14:paraId="25E26D88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Wszelkie zmiany lub uzupełnienia tej umowy wymagają dla swej ważności formy pisemnej w postaci aneksu podpisanego przez obie strony niniejszej umowy.</w:t>
      </w:r>
    </w:p>
    <w:p w14:paraId="7A90B453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Umowa podlega prawu polskiemu i zgodnie z nim powinna być interpretowana.</w:t>
      </w:r>
    </w:p>
    <w:p w14:paraId="1C62BDA7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Niniejsza umowa wchodzi w życie z dniem podpisania przez obie strony. </w:t>
      </w:r>
    </w:p>
    <w:p w14:paraId="13127FEB" w14:textId="77777777" w:rsidR="00334D00" w:rsidRPr="00334D00" w:rsidRDefault="00334D00" w:rsidP="00334D00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Umowa została sporządzona w dwóch egzemplarzach, po jednym dla każdej ze stron.</w:t>
      </w:r>
    </w:p>
    <w:p w14:paraId="47C22274" w14:textId="77777777" w:rsidR="00334D00" w:rsidRPr="00334D00" w:rsidRDefault="00334D00" w:rsidP="00334D00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DB08BF0" w14:textId="77777777" w:rsidR="00334D00" w:rsidRPr="00334D00" w:rsidRDefault="00334D00" w:rsidP="00334D00">
      <w:pPr>
        <w:spacing w:after="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Załączniki:</w:t>
      </w:r>
    </w:p>
    <w:p w14:paraId="78F5612F" w14:textId="77777777" w:rsidR="00334D00" w:rsidRPr="00334D00" w:rsidRDefault="00334D00" w:rsidP="00D74C94">
      <w:pPr>
        <w:spacing w:after="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 1 – Oferta z dnia …………..</w:t>
      </w:r>
    </w:p>
    <w:p w14:paraId="789E3099" w14:textId="3A4052A1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</w:t>
      </w:r>
      <w:r w:rsidR="001661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 – Oświadczenie o braku istnienia konfliktu interesów w tym braku powiązań osobowych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lub kapitałowych</w:t>
      </w:r>
    </w:p>
    <w:p w14:paraId="67BB4668" w14:textId="77777777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nr 3 – Oświadczenie Wykonawcy w zakresie wypełnienia obowiązków informacyjnych przewidzianych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w art. 13 lub 14 RODO</w:t>
      </w:r>
    </w:p>
    <w:p w14:paraId="1688E21E" w14:textId="32EBA79A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 4</w:t>
      </w:r>
      <w:r w:rsidR="00311CA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B38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4c </w:t>
      </w:r>
      <w:r w:rsidR="00FB38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lub 4e </w:t>
      </w:r>
      <w:r w:rsidR="00FB38B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i/</w:t>
      </w:r>
      <w:r w:rsidR="009E50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lub 4h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– Specyfikacja techniczna przedmiotu zamówienia </w:t>
      </w:r>
    </w:p>
    <w:p w14:paraId="1C5766AD" w14:textId="77777777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nr 5 - Oświadczenie wykonawcy składane na podstawie art. 7 ust. 1 ustawy z dnia 13 kwietnia 2022 r. </w:t>
      </w: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o szczególnych rozwiązaniach w zakresie przeciwdziałania wspieraniu agresji na Ukrainę.</w:t>
      </w:r>
    </w:p>
    <w:p w14:paraId="17ED93E0" w14:textId="77777777" w:rsidR="00334D00" w:rsidRPr="00334D00" w:rsidRDefault="00334D00" w:rsidP="00D74C94">
      <w:pPr>
        <w:spacing w:after="0" w:line="276" w:lineRule="auto"/>
        <w:ind w:left="284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 7 – Protokół kompletności dostawy</w:t>
      </w:r>
    </w:p>
    <w:p w14:paraId="104EB0A6" w14:textId="77777777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 8 – Zgłoszenie gotowości do instalacji</w:t>
      </w:r>
    </w:p>
    <w:p w14:paraId="35DB9397" w14:textId="77777777" w:rsidR="00334D00" w:rsidRPr="00334D00" w:rsidRDefault="00334D00" w:rsidP="00D74C94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34D0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nr 9 – Protokół odbioru końcowego</w:t>
      </w:r>
    </w:p>
    <w:p w14:paraId="43B9E60A" w14:textId="77777777" w:rsidR="00334D00" w:rsidRDefault="00334D00" w:rsidP="00334D0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1C06B2" w14:textId="77777777" w:rsidR="00BC0AC3" w:rsidRPr="00334D00" w:rsidRDefault="00BC0AC3" w:rsidP="00334D0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BAF3D6" w14:textId="77777777" w:rsidR="00334D00" w:rsidRPr="00334D00" w:rsidRDefault="00334D00" w:rsidP="00334D00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5"/>
        <w:gridCol w:w="4392"/>
      </w:tblGrid>
      <w:tr w:rsidR="00BC0AC3" w:rsidRPr="00BC0AC3" w14:paraId="666E1A37" w14:textId="77777777" w:rsidTr="00BC0AC3">
        <w:trPr>
          <w:jc w:val="center"/>
        </w:trPr>
        <w:tc>
          <w:tcPr>
            <w:tcW w:w="3825" w:type="dxa"/>
          </w:tcPr>
          <w:p w14:paraId="609D44E0" w14:textId="77777777" w:rsidR="00BC0AC3" w:rsidRPr="00BC0AC3" w:rsidRDefault="00BC0AC3" w:rsidP="00BC0AC3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C68231D" w14:textId="77777777" w:rsidR="00BC0AC3" w:rsidRPr="00BC0AC3" w:rsidRDefault="00BC0AC3" w:rsidP="00BC0AC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0AC3">
              <w:rPr>
                <w:rFonts w:ascii="Times New Roman" w:eastAsia="Calibri" w:hAnsi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392" w:type="dxa"/>
          </w:tcPr>
          <w:p w14:paraId="1217CBEE" w14:textId="77777777" w:rsidR="00BC0AC3" w:rsidRPr="00BC0AC3" w:rsidRDefault="00BC0AC3" w:rsidP="00BC0AC3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5F72C5F" w14:textId="77777777" w:rsidR="00BC0AC3" w:rsidRPr="00BC0AC3" w:rsidRDefault="00BC0AC3" w:rsidP="00BC0AC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0AC3">
              <w:rPr>
                <w:rFonts w:ascii="Times New Roman" w:eastAsia="Calibri" w:hAnsi="Times New Roman"/>
                <w:sz w:val="24"/>
                <w:szCs w:val="24"/>
              </w:rPr>
              <w:t>………………………………</w:t>
            </w:r>
          </w:p>
        </w:tc>
      </w:tr>
      <w:tr w:rsidR="00BC0AC3" w:rsidRPr="00BC0AC3" w14:paraId="0724CCA7" w14:textId="77777777" w:rsidTr="00BC0AC3">
        <w:trPr>
          <w:jc w:val="center"/>
        </w:trPr>
        <w:tc>
          <w:tcPr>
            <w:tcW w:w="3825" w:type="dxa"/>
            <w:hideMark/>
          </w:tcPr>
          <w:p w14:paraId="28F0AACA" w14:textId="77777777" w:rsidR="00BC0AC3" w:rsidRPr="00BC0AC3" w:rsidRDefault="00BC0AC3" w:rsidP="00BC0AC3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BC0AC3">
              <w:rPr>
                <w:rFonts w:ascii="Times New Roman" w:eastAsia="Calibri" w:hAnsi="Times New Roman"/>
                <w:sz w:val="20"/>
                <w:szCs w:val="20"/>
              </w:rPr>
              <w:t>Wykonawca</w:t>
            </w:r>
            <w:proofErr w:type="spellEnd"/>
          </w:p>
        </w:tc>
        <w:tc>
          <w:tcPr>
            <w:tcW w:w="4392" w:type="dxa"/>
            <w:hideMark/>
          </w:tcPr>
          <w:p w14:paraId="33D4D60F" w14:textId="77777777" w:rsidR="00BC0AC3" w:rsidRPr="00BC0AC3" w:rsidRDefault="00BC0AC3" w:rsidP="00BC0AC3">
            <w:pPr>
              <w:tabs>
                <w:tab w:val="left" w:pos="0"/>
                <w:tab w:val="center" w:pos="1701"/>
                <w:tab w:val="center" w:pos="8505"/>
              </w:tabs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BC0AC3">
              <w:rPr>
                <w:rFonts w:ascii="Times New Roman" w:eastAsia="Calibri" w:hAnsi="Times New Roman"/>
                <w:sz w:val="20"/>
                <w:szCs w:val="20"/>
              </w:rPr>
              <w:t>Zamawiający</w:t>
            </w:r>
            <w:proofErr w:type="spellEnd"/>
          </w:p>
        </w:tc>
      </w:tr>
    </w:tbl>
    <w:p w14:paraId="1829294B" w14:textId="77777777" w:rsidR="00334D00" w:rsidRPr="00334D00" w:rsidRDefault="00334D00" w:rsidP="00334D00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825DAF" w14:textId="77777777" w:rsidR="00800CEA" w:rsidRDefault="00800CEA"/>
    <w:sectPr w:rsidR="00800CEA" w:rsidSect="00C502B6">
      <w:headerReference w:type="default" r:id="rId10"/>
      <w:footerReference w:type="default" r:id="rId11"/>
      <w:pgSz w:w="11906" w:h="16838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AF410" w14:textId="77777777" w:rsidR="00A42511" w:rsidRDefault="00A42511" w:rsidP="00334D00">
      <w:pPr>
        <w:spacing w:after="0" w:line="240" w:lineRule="auto"/>
      </w:pPr>
      <w:r>
        <w:separator/>
      </w:r>
    </w:p>
  </w:endnote>
  <w:endnote w:type="continuationSeparator" w:id="0">
    <w:p w14:paraId="479CF420" w14:textId="77777777" w:rsidR="00A42511" w:rsidRDefault="00A42511" w:rsidP="0033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432D" w14:textId="0ED352ED" w:rsidR="005916FC" w:rsidRPr="00C502B6" w:rsidRDefault="00C502B6" w:rsidP="00C502B6">
    <w:pPr>
      <w:tabs>
        <w:tab w:val="center" w:pos="4536"/>
        <w:tab w:val="right" w:pos="10490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>Umowa nr……………….. z dnia …………………..</w:t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ab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ab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fldChar w:fldCharType="begin"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instrText>PAGE   \* MERGEFORMAT</w:instrText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fldChar w:fldCharType="separate"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>1</w:t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fldChar w:fldCharType="end"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>/</w:t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fldChar w:fldCharType="begin"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instrText xml:space="preserve"> NUMPAGES  \* Arabic  \* MERGEFORMAT </w:instrText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fldChar w:fldCharType="separate"/>
    </w:r>
    <w:r w:rsidRPr="00C502B6">
      <w:rPr>
        <w:rFonts w:ascii="Calibri" w:eastAsia="Calibri" w:hAnsi="Calibri" w:cs="Times New Roman"/>
        <w:kern w:val="0"/>
        <w:sz w:val="16"/>
        <w:szCs w:val="16"/>
        <w14:ligatures w14:val="none"/>
      </w:rPr>
      <w:t>10</w:t>
    </w:r>
    <w:r w:rsidRPr="00C502B6">
      <w:rPr>
        <w:rFonts w:ascii="Calibri" w:eastAsia="Calibri" w:hAnsi="Calibri" w:cs="Times New Roman"/>
        <w:noProof/>
        <w:kern w:val="0"/>
        <w:sz w:val="16"/>
        <w:szCs w:val="16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A0945" w14:textId="77777777" w:rsidR="00A42511" w:rsidRDefault="00A42511" w:rsidP="00334D00">
      <w:pPr>
        <w:spacing w:after="0" w:line="240" w:lineRule="auto"/>
      </w:pPr>
      <w:r>
        <w:separator/>
      </w:r>
    </w:p>
  </w:footnote>
  <w:footnote w:type="continuationSeparator" w:id="0">
    <w:p w14:paraId="39DA3A30" w14:textId="77777777" w:rsidR="00A42511" w:rsidRDefault="00A42511" w:rsidP="0033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F0C59" w14:textId="01681955" w:rsidR="00334D00" w:rsidRDefault="00334D00" w:rsidP="00334D00">
    <w:pPr>
      <w:pStyle w:val="Nagwek"/>
      <w:jc w:val="center"/>
    </w:pPr>
    <w:r>
      <w:rPr>
        <w:noProof/>
      </w:rPr>
      <w:drawing>
        <wp:inline distT="0" distB="0" distL="0" distR="0" wp14:anchorId="45431F4B" wp14:editId="4FB8D8F5">
          <wp:extent cx="5761355" cy="506095"/>
          <wp:effectExtent l="0" t="0" r="0" b="8255"/>
          <wp:docPr id="21078923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128"/>
    <w:multiLevelType w:val="hybridMultilevel"/>
    <w:tmpl w:val="851E533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856F65"/>
    <w:multiLevelType w:val="hybridMultilevel"/>
    <w:tmpl w:val="F21CC7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B182D"/>
    <w:multiLevelType w:val="hybridMultilevel"/>
    <w:tmpl w:val="268ACF08"/>
    <w:lvl w:ilvl="0" w:tplc="F25C683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D6BB5"/>
    <w:multiLevelType w:val="hybridMultilevel"/>
    <w:tmpl w:val="1408E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769D0"/>
    <w:multiLevelType w:val="hybridMultilevel"/>
    <w:tmpl w:val="3E1A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C10452"/>
    <w:multiLevelType w:val="hybridMultilevel"/>
    <w:tmpl w:val="F4B2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E724AA"/>
    <w:multiLevelType w:val="hybridMultilevel"/>
    <w:tmpl w:val="14C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21BB0"/>
    <w:multiLevelType w:val="hybridMultilevel"/>
    <w:tmpl w:val="B53EAE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BD38E9"/>
    <w:multiLevelType w:val="hybridMultilevel"/>
    <w:tmpl w:val="E9920D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771071"/>
    <w:multiLevelType w:val="hybridMultilevel"/>
    <w:tmpl w:val="4F92F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23C7"/>
    <w:multiLevelType w:val="hybridMultilevel"/>
    <w:tmpl w:val="CD5829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46571D"/>
    <w:multiLevelType w:val="hybridMultilevel"/>
    <w:tmpl w:val="E3942C68"/>
    <w:lvl w:ilvl="0" w:tplc="EDC09E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EB2029"/>
    <w:multiLevelType w:val="hybridMultilevel"/>
    <w:tmpl w:val="50F899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EA897D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47630C"/>
    <w:multiLevelType w:val="hybridMultilevel"/>
    <w:tmpl w:val="090ECB2A"/>
    <w:lvl w:ilvl="0" w:tplc="0415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7F4FF3"/>
    <w:multiLevelType w:val="hybridMultilevel"/>
    <w:tmpl w:val="DCA0A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9E7EA1"/>
    <w:multiLevelType w:val="hybridMultilevel"/>
    <w:tmpl w:val="87A8D8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201B4D"/>
    <w:multiLevelType w:val="hybridMultilevel"/>
    <w:tmpl w:val="1194CC56"/>
    <w:lvl w:ilvl="0" w:tplc="E2D23398">
      <w:start w:val="1"/>
      <w:numFmt w:val="decimal"/>
      <w:lvlText w:val="%1."/>
      <w:lvlJc w:val="left"/>
      <w:pPr>
        <w:ind w:left="396" w:hanging="396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F34BD7"/>
    <w:multiLevelType w:val="hybridMultilevel"/>
    <w:tmpl w:val="45568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B6456"/>
    <w:multiLevelType w:val="hybridMultilevel"/>
    <w:tmpl w:val="26D893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72CC5"/>
    <w:multiLevelType w:val="hybridMultilevel"/>
    <w:tmpl w:val="920EA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B30BF"/>
    <w:multiLevelType w:val="hybridMultilevel"/>
    <w:tmpl w:val="8118D2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62497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2305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91226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9657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0034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866372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12834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2993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9866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4419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5325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92444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99433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26191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6223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7836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89513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70841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39431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0825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94058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0599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D00"/>
    <w:rsid w:val="00054047"/>
    <w:rsid w:val="000A0AE4"/>
    <w:rsid w:val="00117555"/>
    <w:rsid w:val="00121C1C"/>
    <w:rsid w:val="001360CD"/>
    <w:rsid w:val="00140E5A"/>
    <w:rsid w:val="0016613B"/>
    <w:rsid w:val="001A4C8C"/>
    <w:rsid w:val="00205449"/>
    <w:rsid w:val="00265EB8"/>
    <w:rsid w:val="0027472A"/>
    <w:rsid w:val="002A1DE0"/>
    <w:rsid w:val="002D06C2"/>
    <w:rsid w:val="002D2898"/>
    <w:rsid w:val="00311CAF"/>
    <w:rsid w:val="00315FD0"/>
    <w:rsid w:val="00334D00"/>
    <w:rsid w:val="0035456F"/>
    <w:rsid w:val="003D04C6"/>
    <w:rsid w:val="00487860"/>
    <w:rsid w:val="004F13E0"/>
    <w:rsid w:val="004F67D8"/>
    <w:rsid w:val="00512511"/>
    <w:rsid w:val="00517E71"/>
    <w:rsid w:val="00533BC6"/>
    <w:rsid w:val="005376AE"/>
    <w:rsid w:val="00557595"/>
    <w:rsid w:val="00577E20"/>
    <w:rsid w:val="00585540"/>
    <w:rsid w:val="005916FC"/>
    <w:rsid w:val="00592F78"/>
    <w:rsid w:val="005D3E06"/>
    <w:rsid w:val="005E3D58"/>
    <w:rsid w:val="006008F6"/>
    <w:rsid w:val="0062281E"/>
    <w:rsid w:val="006364BD"/>
    <w:rsid w:val="0067122A"/>
    <w:rsid w:val="006D6D5D"/>
    <w:rsid w:val="00711DE5"/>
    <w:rsid w:val="00752168"/>
    <w:rsid w:val="00771608"/>
    <w:rsid w:val="007B324E"/>
    <w:rsid w:val="007C76CB"/>
    <w:rsid w:val="007F403F"/>
    <w:rsid w:val="00800CEA"/>
    <w:rsid w:val="008930E2"/>
    <w:rsid w:val="00914B27"/>
    <w:rsid w:val="00933980"/>
    <w:rsid w:val="00944D1B"/>
    <w:rsid w:val="00964469"/>
    <w:rsid w:val="009B5C14"/>
    <w:rsid w:val="009E50DD"/>
    <w:rsid w:val="009E5172"/>
    <w:rsid w:val="00A0201B"/>
    <w:rsid w:val="00A42511"/>
    <w:rsid w:val="00A90139"/>
    <w:rsid w:val="00AD1C6C"/>
    <w:rsid w:val="00AE55A3"/>
    <w:rsid w:val="00AF3741"/>
    <w:rsid w:val="00B40E70"/>
    <w:rsid w:val="00B44CB4"/>
    <w:rsid w:val="00BA34D1"/>
    <w:rsid w:val="00BC0AC3"/>
    <w:rsid w:val="00BF25F1"/>
    <w:rsid w:val="00C032B0"/>
    <w:rsid w:val="00C3277B"/>
    <w:rsid w:val="00C33D77"/>
    <w:rsid w:val="00C502B6"/>
    <w:rsid w:val="00C74E84"/>
    <w:rsid w:val="00C84A69"/>
    <w:rsid w:val="00CC2710"/>
    <w:rsid w:val="00CE2650"/>
    <w:rsid w:val="00CF0D84"/>
    <w:rsid w:val="00D15BC5"/>
    <w:rsid w:val="00D3222B"/>
    <w:rsid w:val="00D74C94"/>
    <w:rsid w:val="00E10626"/>
    <w:rsid w:val="00E2264A"/>
    <w:rsid w:val="00E26299"/>
    <w:rsid w:val="00E3224E"/>
    <w:rsid w:val="00EF2445"/>
    <w:rsid w:val="00EF35A8"/>
    <w:rsid w:val="00F0304B"/>
    <w:rsid w:val="00F24B64"/>
    <w:rsid w:val="00FB38B9"/>
    <w:rsid w:val="00FC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CDBEB"/>
  <w15:chartTrackingRefBased/>
  <w15:docId w15:val="{064EDD9F-2DB0-4C16-9E2F-F3416983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4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4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D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4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D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4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4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4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4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4D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4D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D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4D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D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4D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4D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4D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4D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4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4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4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4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4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4D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4D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4D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4D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4D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4D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D00"/>
  </w:style>
  <w:style w:type="paragraph" w:styleId="Stopka">
    <w:name w:val="footer"/>
    <w:basedOn w:val="Normalny"/>
    <w:link w:val="StopkaZnak"/>
    <w:uiPriority w:val="99"/>
    <w:unhideWhenUsed/>
    <w:rsid w:val="0033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D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324E"/>
    <w:rPr>
      <w:vertAlign w:val="superscript"/>
    </w:rPr>
  </w:style>
  <w:style w:type="table" w:styleId="Tabela-Siatka">
    <w:name w:val="Table Grid"/>
    <w:basedOn w:val="Standardowy"/>
    <w:uiPriority w:val="59"/>
    <w:rsid w:val="00BC0AC3"/>
    <w:pPr>
      <w:spacing w:after="0" w:line="240" w:lineRule="auto"/>
    </w:pPr>
    <w:rPr>
      <w:rFonts w:ascii="Calibri" w:eastAsia="MS Mincho" w:hAnsi="Calibri" w:cs="Times New Roman"/>
      <w:kern w:val="0"/>
      <w:lang w:val="en-US" w:eastAsia="ja-JP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oma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wis@demate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BFAB0-84FB-4401-8110-E1EEB7A4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3535</Words>
  <Characters>21213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Monika Cora</cp:lastModifiedBy>
  <cp:revision>47</cp:revision>
  <dcterms:created xsi:type="dcterms:W3CDTF">2024-12-12T13:19:00Z</dcterms:created>
  <dcterms:modified xsi:type="dcterms:W3CDTF">2025-01-14T19:50:00Z</dcterms:modified>
</cp:coreProperties>
</file>